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right"/>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 xml:space="preserve">                         </w:t>
      </w:r>
    </w:p>
    <w:p>
      <w:pPr>
        <w:spacing w:line="68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44"/>
          <w:szCs w:val="44"/>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11号</w:t>
      </w:r>
    </w:p>
    <w:p>
      <w:pPr>
        <w:spacing w:line="680" w:lineRule="exact"/>
        <w:jc w:val="center"/>
        <w:rPr>
          <w:rFonts w:hint="eastAsia" w:ascii="方正小标宋简体" w:eastAsia="方正小标宋简体"/>
          <w:sz w:val="44"/>
          <w:szCs w:val="44"/>
        </w:rPr>
      </w:pPr>
      <w:r>
        <w:rPr>
          <w:rFonts w:hint="eastAsia" w:ascii="方正小标宋简体" w:eastAsia="方正小标宋简体"/>
          <w:sz w:val="44"/>
          <w:szCs w:val="44"/>
        </w:rPr>
        <w:t>承德县</w:t>
      </w:r>
      <w:r>
        <w:rPr>
          <w:rFonts w:hint="eastAsia" w:ascii="方正小标宋简体" w:eastAsia="方正小标宋简体"/>
          <w:sz w:val="44"/>
          <w:szCs w:val="44"/>
          <w:lang w:eastAsia="zh-CN"/>
        </w:rPr>
        <w:t>卫生健康</w:t>
      </w:r>
      <w:r>
        <w:rPr>
          <w:rFonts w:hint="eastAsia" w:ascii="方正小标宋简体" w:eastAsia="方正小标宋简体"/>
          <w:sz w:val="44"/>
          <w:szCs w:val="44"/>
        </w:rPr>
        <w:t>局</w:t>
      </w:r>
    </w:p>
    <w:p>
      <w:pPr>
        <w:spacing w:line="6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做好2024年度</w:t>
      </w:r>
      <w:r>
        <w:rPr>
          <w:rFonts w:hint="eastAsia" w:ascii="方正小标宋简体" w:eastAsia="方正小标宋简体"/>
          <w:sz w:val="44"/>
          <w:szCs w:val="44"/>
        </w:rPr>
        <w:t>村</w:t>
      </w:r>
      <w:r>
        <w:rPr>
          <w:rFonts w:hint="eastAsia" w:ascii="方正小标宋简体" w:eastAsia="方正小标宋简体"/>
          <w:sz w:val="44"/>
          <w:szCs w:val="44"/>
          <w:lang w:val="en-US" w:eastAsia="zh-CN"/>
        </w:rPr>
        <w:t>级</w:t>
      </w:r>
      <w:r>
        <w:rPr>
          <w:rFonts w:hint="eastAsia" w:ascii="方正小标宋简体" w:eastAsia="方正小标宋简体"/>
          <w:sz w:val="44"/>
          <w:szCs w:val="44"/>
        </w:rPr>
        <w:t>卫生室及其它</w:t>
      </w:r>
      <w:r>
        <w:rPr>
          <w:rFonts w:hint="eastAsia" w:ascii="方正小标宋简体" w:eastAsia="方正小标宋简体"/>
          <w:sz w:val="44"/>
          <w:szCs w:val="44"/>
          <w:lang w:eastAsia="zh-CN"/>
        </w:rPr>
        <w:t>医疗</w:t>
      </w:r>
    </w:p>
    <w:p>
      <w:pPr>
        <w:spacing w:line="680" w:lineRule="exact"/>
        <w:jc w:val="center"/>
        <w:rPr>
          <w:rFonts w:hint="eastAsia" w:ascii="方正小标宋简体" w:eastAsia="方正小标宋简体"/>
          <w:sz w:val="44"/>
          <w:szCs w:val="44"/>
        </w:rPr>
      </w:pPr>
      <w:r>
        <w:rPr>
          <w:rFonts w:hint="eastAsia" w:ascii="方正小标宋简体" w:eastAsia="方正小标宋简体"/>
          <w:sz w:val="44"/>
          <w:szCs w:val="44"/>
        </w:rPr>
        <w:t>机构医疗责任保险</w:t>
      </w:r>
      <w:r>
        <w:rPr>
          <w:rFonts w:hint="eastAsia" w:ascii="方正小标宋简体" w:eastAsia="方正小标宋简体"/>
          <w:sz w:val="44"/>
          <w:szCs w:val="44"/>
          <w:lang w:val="en-US" w:eastAsia="zh-CN"/>
        </w:rPr>
        <w:t>费用收缴</w:t>
      </w:r>
      <w:r>
        <w:rPr>
          <w:rFonts w:hint="eastAsia" w:ascii="方正小标宋简体" w:eastAsia="方正小标宋简体"/>
          <w:sz w:val="44"/>
          <w:szCs w:val="44"/>
          <w:lang w:eastAsia="zh-CN"/>
        </w:rPr>
        <w:t>工作</w:t>
      </w:r>
      <w:r>
        <w:rPr>
          <w:rFonts w:hint="eastAsia" w:ascii="方正小标宋简体"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各乡镇卫生院</w:t>
      </w:r>
      <w:r>
        <w:rPr>
          <w:rFonts w:hint="eastAsia" w:ascii="仿宋_GB2312" w:eastAsia="仿宋_GB2312"/>
          <w:sz w:val="32"/>
          <w:szCs w:val="32"/>
          <w:lang w:eastAsia="zh-CN"/>
        </w:rPr>
        <w:t>、</w:t>
      </w:r>
      <w:r>
        <w:rPr>
          <w:rFonts w:hint="eastAsia" w:ascii="仿宋_GB2312" w:eastAsia="仿宋_GB2312"/>
          <w:sz w:val="32"/>
          <w:szCs w:val="32"/>
          <w:lang w:val="en-US" w:eastAsia="zh-CN"/>
        </w:rPr>
        <w:t>社区卫生服务站、门诊部及个体诊所等医疗机构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为深入贯彻落实党的二十大关于扎实推进平安中国建设的决策部署和有关要求，牢固树立底线思维和风险防范意识，为医患双方营造安全的诊疗环境，切实保障医务人员和患者安全，</w:t>
      </w:r>
      <w:r>
        <w:rPr>
          <w:rFonts w:hint="eastAsia" w:ascii="仿宋_GB2312" w:eastAsia="仿宋_GB2312"/>
          <w:sz w:val="32"/>
          <w:szCs w:val="32"/>
          <w:lang w:val="en-US" w:eastAsia="zh-CN"/>
        </w:rPr>
        <w:t>更好地落实《医疗纠纷预防和处理条例》、《承德县人民政府关于印发承德县医疗纠纷处置管理办法的通知》等文件要求，现</w:t>
      </w:r>
      <w:r>
        <w:rPr>
          <w:rFonts w:hint="eastAsia" w:ascii="仿宋_GB2312" w:eastAsia="仿宋_GB2312"/>
          <w:sz w:val="32"/>
          <w:szCs w:val="32"/>
          <w:lang w:eastAsia="zh-CN"/>
        </w:rPr>
        <w:t>将</w:t>
      </w:r>
      <w:r>
        <w:rPr>
          <w:rFonts w:hint="eastAsia" w:ascii="仿宋_GB2312" w:eastAsia="仿宋_GB2312"/>
          <w:sz w:val="32"/>
          <w:szCs w:val="32"/>
          <w:lang w:val="en-US" w:eastAsia="zh-CN"/>
        </w:rPr>
        <w:t>做好2024年度</w:t>
      </w:r>
      <w:r>
        <w:rPr>
          <w:rFonts w:hint="eastAsia" w:ascii="仿宋_GB2312" w:eastAsia="仿宋_GB2312"/>
          <w:sz w:val="32"/>
          <w:szCs w:val="32"/>
        </w:rPr>
        <w:t>村</w:t>
      </w:r>
      <w:r>
        <w:rPr>
          <w:rFonts w:hint="eastAsia" w:ascii="仿宋_GB2312" w:eastAsia="仿宋_GB2312"/>
          <w:sz w:val="32"/>
          <w:szCs w:val="32"/>
          <w:lang w:val="en-US" w:eastAsia="zh-CN"/>
        </w:rPr>
        <w:t>级</w:t>
      </w:r>
      <w:r>
        <w:rPr>
          <w:rFonts w:hint="eastAsia" w:ascii="仿宋_GB2312" w:eastAsia="仿宋_GB2312"/>
          <w:sz w:val="32"/>
          <w:szCs w:val="32"/>
        </w:rPr>
        <w:t>卫生室及其它</w:t>
      </w:r>
      <w:r>
        <w:rPr>
          <w:rFonts w:hint="eastAsia" w:ascii="仿宋_GB2312" w:eastAsia="仿宋_GB2312"/>
          <w:sz w:val="32"/>
          <w:szCs w:val="32"/>
          <w:lang w:val="en-US" w:eastAsia="zh-CN"/>
        </w:rPr>
        <w:t>医疗</w:t>
      </w:r>
      <w:r>
        <w:rPr>
          <w:rFonts w:hint="eastAsia" w:ascii="仿宋_GB2312" w:eastAsia="仿宋_GB2312"/>
          <w:sz w:val="32"/>
          <w:szCs w:val="32"/>
        </w:rPr>
        <w:t>机构参加医疗责任保险</w:t>
      </w:r>
      <w:r>
        <w:rPr>
          <w:rFonts w:hint="eastAsia" w:ascii="仿宋_GB2312" w:eastAsia="仿宋_GB2312"/>
          <w:sz w:val="32"/>
          <w:szCs w:val="32"/>
          <w:lang w:eastAsia="zh-CN"/>
        </w:rPr>
        <w:t>工作</w:t>
      </w:r>
      <w:r>
        <w:rPr>
          <w:rFonts w:hint="eastAsia" w:ascii="仿宋_GB2312" w:eastAsia="仿宋_GB2312"/>
          <w:sz w:val="32"/>
          <w:szCs w:val="32"/>
          <w:lang w:val="en-US" w:eastAsia="zh-CN"/>
        </w:rPr>
        <w:t>提出如下要求：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6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参保范围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rPr>
        <w:t>村卫生室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社区卫生服务站、门诊部、个体诊所等</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原则上每个纳入乡村一体化</w:t>
      </w:r>
      <w:r>
        <w:rPr>
          <w:rFonts w:hint="eastAsia" w:ascii="仿宋_GB2312" w:eastAsia="仿宋_GB2312"/>
          <w:sz w:val="32"/>
          <w:szCs w:val="32"/>
          <w:lang w:val="en-US" w:eastAsia="zh-CN"/>
        </w:rPr>
        <w:t>管理</w:t>
      </w:r>
      <w:r>
        <w:rPr>
          <w:rFonts w:hint="eastAsia" w:ascii="仿宋_GB2312" w:eastAsia="仿宋_GB2312"/>
          <w:sz w:val="32"/>
          <w:szCs w:val="32"/>
          <w:lang w:eastAsia="zh-CN"/>
        </w:rPr>
        <w:t>的村级卫生室都要参加医疗责任保险。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时间安排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60" w:leftChars="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自现在开始，至3月15日缴费结束。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三、缴纳及理赔标准</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每个机构</w:t>
      </w:r>
      <w:r>
        <w:rPr>
          <w:rFonts w:hint="eastAsia" w:ascii="仿宋_GB2312" w:eastAsia="仿宋_GB2312"/>
          <w:sz w:val="32"/>
          <w:szCs w:val="32"/>
          <w:lang w:eastAsia="zh-CN"/>
        </w:rPr>
        <w:t>缴纳</w:t>
      </w:r>
      <w:r>
        <w:rPr>
          <w:rFonts w:hint="eastAsia" w:ascii="仿宋_GB2312" w:eastAsia="仿宋_GB2312"/>
          <w:sz w:val="32"/>
          <w:szCs w:val="32"/>
        </w:rPr>
        <w:t>保险费</w:t>
      </w:r>
      <w:r>
        <w:rPr>
          <w:rFonts w:hint="eastAsia" w:ascii="仿宋_GB2312" w:eastAsia="仿宋_GB2312"/>
          <w:sz w:val="32"/>
          <w:szCs w:val="32"/>
          <w:lang w:eastAsia="zh-CN"/>
        </w:rPr>
        <w:t>用</w:t>
      </w:r>
      <w:r>
        <w:rPr>
          <w:rFonts w:hint="eastAsia" w:ascii="仿宋_GB2312" w:eastAsia="仿宋_GB2312"/>
          <w:sz w:val="32"/>
          <w:szCs w:val="32"/>
        </w:rPr>
        <w:t>1000元，给予患者每人每次最高赔偿金额15万元，年度累计赔偿金额上限30万元。</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每个机构</w:t>
      </w:r>
      <w:r>
        <w:rPr>
          <w:rFonts w:hint="eastAsia" w:ascii="仿宋_GB2312" w:eastAsia="仿宋_GB2312"/>
          <w:sz w:val="32"/>
          <w:szCs w:val="32"/>
          <w:lang w:eastAsia="zh-CN"/>
        </w:rPr>
        <w:t>缴纳</w:t>
      </w:r>
      <w:r>
        <w:rPr>
          <w:rFonts w:hint="eastAsia" w:ascii="仿宋_GB2312" w:eastAsia="仿宋_GB2312"/>
          <w:sz w:val="32"/>
          <w:szCs w:val="32"/>
        </w:rPr>
        <w:t>保险费</w:t>
      </w:r>
      <w:r>
        <w:rPr>
          <w:rFonts w:hint="eastAsia" w:ascii="仿宋_GB2312" w:eastAsia="仿宋_GB2312"/>
          <w:sz w:val="32"/>
          <w:szCs w:val="32"/>
          <w:lang w:eastAsia="zh-CN"/>
        </w:rPr>
        <w:t>用</w:t>
      </w:r>
      <w:r>
        <w:rPr>
          <w:rFonts w:hint="eastAsia" w:ascii="仿宋_GB2312" w:eastAsia="仿宋_GB2312"/>
          <w:sz w:val="32"/>
          <w:szCs w:val="32"/>
        </w:rPr>
        <w:t>2000元，给予患者每人每次最高赔偿金额30万元，年度累计赔偿金额上限60万元。</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工作</w:t>
      </w:r>
      <w:r>
        <w:rPr>
          <w:rFonts w:hint="eastAsia" w:ascii="黑体" w:hAnsi="黑体" w:eastAsia="黑体" w:cs="黑体"/>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1.2024年村卫生室及其他医疗机构医疗责任保险费由辖区所在乡镇卫生院负责收缴，各卫生院要指派专人、按照规定的时间节点完成保险费用收缴工作，确保保费的连续性。收缴完成后将2024年</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乡镇参加医疗责任保险名单汇总表纸质版（加盖公章）、电子版于3月15日前报县卫健局医政股，将保费存入保险公司指定帐户。</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各</w:t>
      </w:r>
      <w:r>
        <w:rPr>
          <w:rFonts w:hint="eastAsia" w:ascii="仿宋_GB2312" w:eastAsia="仿宋_GB2312"/>
          <w:sz w:val="32"/>
          <w:szCs w:val="32"/>
          <w:lang w:val="en-US" w:eastAsia="zh-CN"/>
        </w:rPr>
        <w:t>乡镇卫生院在做好2024年度</w:t>
      </w:r>
      <w:r>
        <w:rPr>
          <w:rFonts w:hint="eastAsia" w:ascii="仿宋_GB2312" w:eastAsia="仿宋_GB2312"/>
          <w:sz w:val="32"/>
          <w:szCs w:val="32"/>
        </w:rPr>
        <w:t>医疗责任保险</w:t>
      </w:r>
      <w:r>
        <w:rPr>
          <w:rFonts w:hint="eastAsia" w:ascii="仿宋_GB2312" w:eastAsia="仿宋_GB2312"/>
          <w:sz w:val="32"/>
          <w:szCs w:val="32"/>
          <w:lang w:val="en-US" w:eastAsia="zh-CN"/>
        </w:rPr>
        <w:t>收缴工作</w:t>
      </w:r>
      <w:r>
        <w:rPr>
          <w:rFonts w:hint="eastAsia" w:ascii="仿宋_GB2312" w:eastAsia="仿宋_GB2312"/>
          <w:sz w:val="32"/>
          <w:szCs w:val="32"/>
        </w:rPr>
        <w:t>的同时，</w:t>
      </w:r>
      <w:r>
        <w:rPr>
          <w:rFonts w:hint="eastAsia" w:ascii="仿宋_GB2312" w:eastAsia="仿宋_GB2312"/>
          <w:sz w:val="32"/>
          <w:szCs w:val="32"/>
          <w:lang w:val="en-US" w:eastAsia="zh-CN"/>
        </w:rPr>
        <w:t>要加强对本辖区对医疗机构及人员相关资质进行审查核验，确保资质合格的医疗机构能够有效参加医疗责任保险。</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3.请</w:t>
      </w:r>
      <w:r>
        <w:rPr>
          <w:rFonts w:hint="eastAsia" w:ascii="仿宋_GB2312" w:eastAsia="仿宋_GB2312"/>
          <w:sz w:val="32"/>
          <w:szCs w:val="32"/>
        </w:rPr>
        <w:t>各乡镇卫生院接此通知后，</w:t>
      </w:r>
      <w:r>
        <w:rPr>
          <w:rFonts w:hint="eastAsia" w:ascii="仿宋_GB2312" w:eastAsia="仿宋_GB2312"/>
          <w:sz w:val="32"/>
          <w:szCs w:val="32"/>
          <w:lang w:val="en-US" w:eastAsia="zh-CN"/>
        </w:rPr>
        <w:t>按要求</w:t>
      </w:r>
      <w:r>
        <w:rPr>
          <w:rFonts w:hint="eastAsia" w:ascii="仿宋_GB2312" w:eastAsia="仿宋_GB2312"/>
          <w:sz w:val="32"/>
          <w:szCs w:val="32"/>
        </w:rPr>
        <w:t>组织</w:t>
      </w:r>
      <w:r>
        <w:rPr>
          <w:rFonts w:hint="eastAsia" w:ascii="仿宋_GB2312" w:eastAsia="仿宋_GB2312"/>
          <w:sz w:val="32"/>
          <w:szCs w:val="32"/>
          <w:lang w:eastAsia="zh-CN"/>
        </w:rPr>
        <w:t>好</w:t>
      </w:r>
      <w:r>
        <w:rPr>
          <w:rFonts w:hint="eastAsia" w:ascii="仿宋_GB2312" w:eastAsia="仿宋_GB2312"/>
          <w:sz w:val="32"/>
          <w:szCs w:val="32"/>
        </w:rPr>
        <w:t>本辖区相关医疗机构</w:t>
      </w:r>
      <w:r>
        <w:rPr>
          <w:rFonts w:hint="eastAsia" w:ascii="仿宋_GB2312" w:eastAsia="仿宋_GB2312"/>
          <w:sz w:val="32"/>
          <w:szCs w:val="32"/>
          <w:lang w:eastAsia="zh-CN"/>
        </w:rPr>
        <w:t>医疗责任保险的参保工作，</w:t>
      </w:r>
      <w:r>
        <w:rPr>
          <w:rFonts w:hint="eastAsia" w:ascii="仿宋_GB2312" w:eastAsia="仿宋_GB2312"/>
          <w:sz w:val="32"/>
          <w:szCs w:val="32"/>
          <w:lang w:val="en-US" w:eastAsia="zh-CN"/>
        </w:rPr>
        <w:t>充分</w:t>
      </w:r>
      <w:r>
        <w:rPr>
          <w:rFonts w:hint="eastAsia" w:ascii="仿宋_GB2312" w:hAnsi="仿宋_GB2312" w:eastAsia="仿宋_GB2312" w:cs="仿宋_GB2312"/>
          <w:sz w:val="32"/>
          <w:szCs w:val="32"/>
        </w:rPr>
        <w:t>认识</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rPr>
        <w:t>维护医院安全秩序工作的复杂性、艰巨性、长期性，切实增强安全风险防范意识，树牢防范于未然的安全理念，</w:t>
      </w:r>
      <w:r>
        <w:rPr>
          <w:rFonts w:hint="eastAsia" w:ascii="仿宋_GB2312" w:eastAsia="仿宋_GB2312"/>
          <w:sz w:val="32"/>
          <w:szCs w:val="32"/>
          <w:lang w:val="en-US" w:eastAsia="zh-CN"/>
        </w:rPr>
        <w:t>共同促进医疗卫生事业和谐、健康发展。</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eastAsia="仿宋_GB2312"/>
          <w:sz w:val="32"/>
          <w:szCs w:val="32"/>
        </w:rPr>
      </w:pPr>
      <w:r>
        <w:rPr>
          <w:rFonts w:hint="eastAsia" w:ascii="仿宋_GB2312" w:eastAsia="仿宋_GB2312"/>
          <w:sz w:val="32"/>
          <w:szCs w:val="32"/>
        </w:rPr>
        <w:t>联</w:t>
      </w:r>
      <w:r>
        <w:rPr>
          <w:rFonts w:hint="eastAsia" w:ascii="仿宋_GB2312" w:eastAsia="仿宋_GB2312"/>
          <w:sz w:val="32"/>
          <w:szCs w:val="32"/>
          <w:lang w:val="en-US" w:eastAsia="zh-CN"/>
        </w:rPr>
        <w:t xml:space="preserve"> </w:t>
      </w:r>
      <w:r>
        <w:rPr>
          <w:rFonts w:hint="eastAsia" w:ascii="仿宋_GB2312" w:eastAsia="仿宋_GB2312"/>
          <w:sz w:val="32"/>
          <w:szCs w:val="32"/>
        </w:rPr>
        <w:t>系</w:t>
      </w:r>
      <w:r>
        <w:rPr>
          <w:rFonts w:hint="eastAsia" w:ascii="仿宋_GB2312" w:eastAsia="仿宋_GB2312"/>
          <w:sz w:val="32"/>
          <w:szCs w:val="32"/>
          <w:lang w:val="en-US" w:eastAsia="zh-CN"/>
        </w:rPr>
        <w:t xml:space="preserve"> </w:t>
      </w:r>
      <w:r>
        <w:rPr>
          <w:rFonts w:hint="eastAsia" w:ascii="仿宋_GB2312" w:eastAsia="仿宋_GB2312"/>
          <w:sz w:val="32"/>
          <w:szCs w:val="32"/>
        </w:rPr>
        <w:t>人：谢丽华</w:t>
      </w:r>
      <w:r>
        <w:rPr>
          <w:rFonts w:hint="eastAsia" w:ascii="仿宋_GB2312" w:eastAsia="仿宋_GB2312"/>
          <w:sz w:val="32"/>
          <w:szCs w:val="32"/>
          <w:lang w:eastAsia="zh-CN"/>
        </w:rPr>
        <w:t>，联系</w:t>
      </w:r>
      <w:r>
        <w:rPr>
          <w:rFonts w:hint="eastAsia" w:ascii="仿宋_GB2312" w:eastAsia="仿宋_GB2312"/>
          <w:sz w:val="32"/>
          <w:szCs w:val="32"/>
        </w:rPr>
        <w:t>电话：3262006</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黑体" w:eastAsia="仿宋_GB2312" w:cs="宋体"/>
          <w:sz w:val="32"/>
          <w:szCs w:val="32"/>
          <w:u w:val="none"/>
          <w:lang w:eastAsia="zh-CN"/>
        </w:rPr>
      </w:pPr>
      <w:r>
        <w:rPr>
          <w:rFonts w:hint="eastAsia" w:ascii="仿宋_GB2312" w:eastAsia="仿宋_GB2312"/>
          <w:sz w:val="32"/>
          <w:szCs w:val="32"/>
          <w:lang w:eastAsia="zh-CN"/>
        </w:rPr>
        <w:t>附：</w:t>
      </w:r>
      <w:r>
        <w:rPr>
          <w:rFonts w:hint="eastAsia" w:ascii="仿宋_GB2312" w:eastAsia="仿宋_GB2312"/>
          <w:sz w:val="32"/>
          <w:szCs w:val="32"/>
          <w:lang w:val="en-US" w:eastAsia="zh-CN"/>
        </w:rPr>
        <w:t>2024年</w:t>
      </w:r>
      <w:r>
        <w:rPr>
          <w:rFonts w:hint="eastAsia" w:ascii="仿宋_GB2312" w:hAnsi="仿宋_GB2312" w:eastAsia="仿宋_GB2312" w:cs="仿宋_GB2312"/>
          <w:sz w:val="32"/>
          <w:szCs w:val="32"/>
          <w:lang w:val="en-US" w:eastAsia="zh-CN"/>
        </w:rPr>
        <w:t>**</w:t>
      </w:r>
      <w:r>
        <w:rPr>
          <w:rFonts w:hint="eastAsia" w:ascii="仿宋_GB2312" w:hAnsi="黑体" w:eastAsia="仿宋_GB2312" w:cs="宋体"/>
          <w:sz w:val="32"/>
          <w:szCs w:val="32"/>
          <w:u w:val="none"/>
        </w:rPr>
        <w:t>乡（镇）参加医疗责任保险名单</w:t>
      </w:r>
      <w:r>
        <w:rPr>
          <w:rFonts w:hint="eastAsia" w:ascii="仿宋_GB2312" w:hAnsi="黑体" w:eastAsia="仿宋_GB2312" w:cs="宋体"/>
          <w:sz w:val="32"/>
          <w:szCs w:val="32"/>
          <w:u w:val="none"/>
          <w:lang w:eastAsia="zh-CN"/>
        </w:rPr>
        <w:t>汇总表</w:t>
      </w: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黑体" w:eastAsia="仿宋_GB2312" w:cs="宋体"/>
          <w:sz w:val="32"/>
          <w:szCs w:val="32"/>
          <w:u w:val="none"/>
          <w:lang w:val="en-US" w:eastAsia="zh-CN"/>
        </w:rPr>
      </w:pPr>
      <w:r>
        <w:rPr>
          <w:rFonts w:hint="eastAsia" w:ascii="仿宋_GB2312" w:hAnsi="黑体" w:eastAsia="仿宋_GB2312" w:cs="宋体"/>
          <w:sz w:val="28"/>
          <w:szCs w:val="28"/>
          <w:u w:val="none"/>
          <w:lang w:val="en-US" w:eastAsia="zh-CN"/>
        </w:rPr>
        <w:t xml:space="preserve">                                     </w:t>
      </w:r>
      <w:r>
        <w:rPr>
          <w:rFonts w:hint="eastAsia" w:ascii="仿宋_GB2312" w:hAnsi="黑体" w:eastAsia="仿宋_GB2312" w:cs="宋体"/>
          <w:sz w:val="32"/>
          <w:szCs w:val="32"/>
          <w:u w:val="none"/>
          <w:lang w:val="en-US" w:eastAsia="zh-CN"/>
        </w:rPr>
        <w:t xml:space="preserve">  承德县卫生健康局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仿宋_GB2312" w:hAnsi="黑体" w:eastAsia="仿宋_GB2312" w:cs="宋体"/>
          <w:sz w:val="32"/>
          <w:szCs w:val="32"/>
          <w:lang w:val="en-US" w:eastAsia="zh-CN"/>
        </w:rPr>
        <w:t xml:space="preserve">  </w:t>
      </w:r>
      <w:r>
        <w:rPr>
          <w:rFonts w:hint="eastAsia" w:ascii="仿宋_GB2312" w:hAnsi="黑体" w:eastAsia="仿宋_GB2312" w:cs="宋体"/>
          <w:sz w:val="32"/>
          <w:szCs w:val="32"/>
        </w:rPr>
        <w:t xml:space="preserve">                </w:t>
      </w:r>
      <w:r>
        <w:rPr>
          <w:rFonts w:hint="eastAsia" w:ascii="仿宋_GB2312" w:hAnsi="黑体" w:eastAsia="仿宋_GB2312" w:cs="宋体"/>
          <w:sz w:val="32"/>
          <w:szCs w:val="32"/>
          <w:lang w:val="en-US" w:eastAsia="zh-CN"/>
        </w:rPr>
        <w:t xml:space="preserve">    </w:t>
      </w:r>
      <w:r>
        <w:rPr>
          <w:rFonts w:hint="eastAsia" w:ascii="仿宋_GB2312" w:hAnsi="黑体" w:eastAsia="仿宋_GB2312" w:cs="宋体"/>
          <w:sz w:val="32"/>
          <w:szCs w:val="32"/>
        </w:rPr>
        <w:t xml:space="preserve">       </w:t>
      </w:r>
      <w:r>
        <w:rPr>
          <w:rFonts w:hint="eastAsia" w:ascii="仿宋_GB2312" w:hAnsi="黑体" w:eastAsia="仿宋_GB2312" w:cs="宋体"/>
          <w:sz w:val="32"/>
          <w:szCs w:val="32"/>
          <w:lang w:val="en-US" w:eastAsia="zh-CN"/>
        </w:rPr>
        <w:t>2024</w:t>
      </w:r>
      <w:r>
        <w:rPr>
          <w:rFonts w:hint="eastAsia" w:ascii="仿宋_GB2312" w:hAnsi="黑体" w:eastAsia="仿宋_GB2312" w:cs="宋体"/>
          <w:sz w:val="32"/>
          <w:szCs w:val="32"/>
        </w:rPr>
        <w:t>年</w:t>
      </w:r>
      <w:r>
        <w:rPr>
          <w:rFonts w:hint="eastAsia" w:ascii="仿宋_GB2312" w:hAnsi="黑体" w:eastAsia="仿宋_GB2312" w:cs="宋体"/>
          <w:sz w:val="32"/>
          <w:szCs w:val="32"/>
          <w:lang w:val="en-US" w:eastAsia="zh-CN"/>
        </w:rPr>
        <w:t>3</w:t>
      </w:r>
      <w:r>
        <w:rPr>
          <w:rFonts w:hint="eastAsia" w:ascii="仿宋_GB2312" w:hAnsi="黑体" w:eastAsia="仿宋_GB2312" w:cs="宋体"/>
          <w:sz w:val="32"/>
          <w:szCs w:val="32"/>
        </w:rPr>
        <w:t>月</w:t>
      </w:r>
      <w:r>
        <w:rPr>
          <w:rFonts w:hint="eastAsia" w:ascii="仿宋_GB2312" w:hAnsi="黑体" w:eastAsia="仿宋_GB2312" w:cs="宋体"/>
          <w:sz w:val="32"/>
          <w:szCs w:val="32"/>
          <w:lang w:val="en-US" w:eastAsia="zh-CN"/>
        </w:rPr>
        <w:t>1</w:t>
      </w:r>
      <w:r>
        <w:rPr>
          <w:rFonts w:hint="eastAsia" w:ascii="仿宋_GB2312" w:hAnsi="黑体" w:eastAsia="仿宋_GB2312" w:cs="宋体"/>
          <w:sz w:val="32"/>
          <w:szCs w:val="32"/>
        </w:rPr>
        <w:t>日</w:t>
      </w:r>
      <w:bookmarkStart w:id="0" w:name="_GoBack"/>
      <w:bookmarkEnd w:id="0"/>
    </w:p>
    <w:sectPr>
      <w:footerReference r:id="rId3" w:type="default"/>
      <w:pgSz w:w="11906" w:h="16838"/>
      <w:pgMar w:top="2098" w:right="1474"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80EDB"/>
    <w:multiLevelType w:val="singleLevel"/>
    <w:tmpl w:val="C7E80E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zNmNjNmOGIyZGYzZDc2OWJmZDA4MTgzMjM0ZjEifQ=="/>
  </w:docVars>
  <w:rsids>
    <w:rsidRoot w:val="17557927"/>
    <w:rsid w:val="17557927"/>
    <w:rsid w:val="2027177A"/>
    <w:rsid w:val="61E877C7"/>
    <w:rsid w:val="6372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2024-02-29T08:20:00Z</dcterms:created>
  <dc:creator>user</dc:creator>
  <cp:lastModifiedBy>Administrator</cp:lastModifiedBy>
  <cp:lastPrinted>2024-03-01T06:31:00Z</cp:lastPrinted>
  <dcterms:modified xsi:type="dcterms:W3CDTF">2024-10-16T09:07:27Z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9DDBF92C709042BBAA0D2B0AF55DB256</vt:lpwstr>
  </property>
</Properties>
</file>